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63E3" w:rsidRDefault="0000000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Tisztelt Nemzeti Adatvédelmi és Információszabadság Hatóság!</w:t>
      </w:r>
    </w:p>
    <w:p w14:paraId="00000002" w14:textId="77777777" w:rsidR="00ED63E3" w:rsidRDefault="00ED63E3">
      <w:pPr>
        <w:rPr>
          <w:rFonts w:ascii="Times New Roman" w:eastAsia="Times New Roman" w:hAnsi="Times New Roman" w:cs="Times New Roman"/>
        </w:rPr>
      </w:pPr>
    </w:p>
    <w:p w14:paraId="00000003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Az Alaptörvény VI. cikk (3) bekezdésében biztosított információszabadsághoz való alapvető jog, valamint az információs önrendelkezési jogról és az információszabadságról szóló 2011. évi CXII. törvény (a továbbiakban: Infotv.) 28. § (1) bekezdése szerinti közérdekű adatok megismerésének érvényesítése miatt fordulok a Hatósághoz. </w:t>
      </w:r>
    </w:p>
    <w:p w14:paraId="00000004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Infotv. 52. § (1) bekezdése szerint a Hatóságnál bejelentéssel bárki vizsgálatot kezdeményezhet arra hivatkozással, hogy személyes adatok kezelésével, illetve a közérdekű adatok vagy a közérdekből nyilvános adatok megismeréséhez fűződő jogok gyakorlásával kapcsolatban jogsérelem következett be, vagy annak közvetlen veszélye fennáll.</w:t>
      </w:r>
    </w:p>
    <w:p w14:paraId="00000005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kérelem tárgya:</w:t>
      </w:r>
    </w:p>
    <w:p w14:paraId="00000006" w14:textId="559349DB" w:rsidR="00ED63E3" w:rsidRDefault="00000000">
      <w:pPr>
        <w:spacing w:after="2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green"/>
        </w:rPr>
        <w:t>202</w:t>
      </w:r>
      <w:r w:rsidR="004E65D2">
        <w:rPr>
          <w:rFonts w:ascii="Times New Roman" w:eastAsia="Times New Roman" w:hAnsi="Times New Roman" w:cs="Times New Roman"/>
          <w:b/>
          <w:highlight w:val="green"/>
        </w:rPr>
        <w:t>3</w:t>
      </w:r>
      <w:r>
        <w:rPr>
          <w:rFonts w:ascii="Times New Roman" w:eastAsia="Times New Roman" w:hAnsi="Times New Roman" w:cs="Times New Roman"/>
          <w:b/>
          <w:highlight w:val="green"/>
        </w:rPr>
        <w:t xml:space="preserve">. </w:t>
      </w:r>
      <w:r w:rsidR="00711D71">
        <w:rPr>
          <w:rFonts w:ascii="Times New Roman" w:eastAsia="Times New Roman" w:hAnsi="Times New Roman" w:cs="Times New Roman"/>
          <w:b/>
          <w:highlight w:val="green"/>
        </w:rPr>
        <w:t>október</w:t>
      </w:r>
      <w:r>
        <w:rPr>
          <w:rFonts w:ascii="Times New Roman" w:eastAsia="Times New Roman" w:hAnsi="Times New Roman" w:cs="Times New Roman"/>
          <w:b/>
          <w:highlight w:val="green"/>
        </w:rPr>
        <w:t xml:space="preserve"> 30-án…</w:t>
      </w:r>
      <w:r>
        <w:rPr>
          <w:rFonts w:ascii="Times New Roman" w:eastAsia="Times New Roman" w:hAnsi="Times New Roman" w:cs="Times New Roman"/>
          <w:b/>
        </w:rPr>
        <w:t xml:space="preserve"> közérdekűadat</w:t>
      </w:r>
      <w:r w:rsidR="00EF3E34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 xml:space="preserve">igényléssel fordultam </w:t>
      </w:r>
      <w:r>
        <w:rPr>
          <w:rFonts w:ascii="Times New Roman" w:eastAsia="Times New Roman" w:hAnsi="Times New Roman" w:cs="Times New Roman"/>
          <w:b/>
          <w:highlight w:val="green"/>
        </w:rPr>
        <w:t>………………… település jegyzőjéhez</w:t>
      </w:r>
      <w:r>
        <w:rPr>
          <w:rFonts w:ascii="Times New Roman" w:eastAsia="Times New Roman" w:hAnsi="Times New Roman" w:cs="Times New Roman"/>
          <w:b/>
        </w:rPr>
        <w:t xml:space="preserve">, azonban álláspontom szerint jogszerűtlenül </w:t>
      </w:r>
      <w:r>
        <w:rPr>
          <w:rFonts w:ascii="Times New Roman" w:eastAsia="Times New Roman" w:hAnsi="Times New Roman" w:cs="Times New Roman"/>
          <w:b/>
          <w:highlight w:val="green"/>
        </w:rPr>
        <w:t>utasították el az adatigénylésemet / adatigénylésemre nem kaptam választ az Infotv. 29. §-a szerinti határidőben / ……………..egyéb…………….…</w:t>
      </w:r>
      <w:r>
        <w:rPr>
          <w:rFonts w:ascii="Times New Roman" w:eastAsia="Times New Roman" w:hAnsi="Times New Roman" w:cs="Times New Roman"/>
          <w:b/>
        </w:rPr>
        <w:t>. Ezzel pedig sérült a közérdekű adatok megismeréséhez és terjesztéséhez fűződő alapvető jogom.</w:t>
      </w:r>
    </w:p>
    <w:p w14:paraId="00000007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  <w:shd w:val="clear" w:color="auto" w:fill="C6FF9A"/>
        </w:rPr>
      </w:pPr>
      <w:r>
        <w:rPr>
          <w:rFonts w:ascii="Times New Roman" w:eastAsia="Times New Roman" w:hAnsi="Times New Roman" w:cs="Times New Roman"/>
          <w:shd w:val="clear" w:color="auto" w:fill="C6FF9A"/>
        </w:rPr>
        <w:t xml:space="preserve">(Opcionális – Bővebb leírás: </w:t>
      </w:r>
    </w:p>
    <w:p w14:paraId="00000008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  <w:shd w:val="clear" w:color="auto" w:fill="C6FF9A"/>
        </w:rPr>
      </w:pPr>
      <w:r>
        <w:rPr>
          <w:rFonts w:ascii="Times New Roman" w:eastAsia="Times New Roman" w:hAnsi="Times New Roman" w:cs="Times New Roman"/>
          <w:shd w:val="clear" w:color="auto" w:fill="C6FF9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)</w:t>
      </w:r>
    </w:p>
    <w:p w14:paraId="00000009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Jogi érvelés:</w:t>
      </w:r>
    </w:p>
    <w:p w14:paraId="0000000A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Alaptörvény VI. cikk (3) bekezdése szerint mindenkinek joga van a közérdekű adatok megismeréséhez és terjesztéséhez.</w:t>
      </w:r>
    </w:p>
    <w:p w14:paraId="0000000B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Adatigénylésem a közérdekű adatok egy speciális halmazára, környezeti információra vonatkozott. </w:t>
      </w:r>
    </w:p>
    <w:p w14:paraId="0000000C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környezet védelmének általános szabályairól szóló 1995. évi LIII. törvény (a továbbiakban: Kvt.) 12. § (2) bekezdése szerint </w:t>
      </w:r>
      <w:r>
        <w:rPr>
          <w:rFonts w:ascii="Times New Roman" w:eastAsia="Times New Roman" w:hAnsi="Times New Roman" w:cs="Times New Roman"/>
          <w:i/>
        </w:rPr>
        <w:t xml:space="preserve">mindenkinek joga van a külön jogszabályban meghatározott környezeti információkat – mint közérdekű adatokat – megismerni. </w:t>
      </w:r>
      <w:r>
        <w:rPr>
          <w:rFonts w:ascii="Times New Roman" w:eastAsia="Times New Roman" w:hAnsi="Times New Roman" w:cs="Times New Roman"/>
        </w:rPr>
        <w:t xml:space="preserve">A környezeti információ fogalmát a nyilvánosság környezeti információkhoz való hozzáférésének rendjéről szóló 311/2005. (XII. 25.) Korm. rendelet 2. §-a határozza meg, mely alapján </w:t>
      </w:r>
      <w:r>
        <w:rPr>
          <w:rFonts w:ascii="Times New Roman" w:eastAsia="Times New Roman" w:hAnsi="Times New Roman" w:cs="Times New Roman"/>
          <w:u w:val="single"/>
        </w:rPr>
        <w:t>az általam igényelt közérdekű adatok környezeti információnak minősülnek.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A Kvt. 12. § (3) bekezdése szerint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u w:val="single"/>
        </w:rPr>
        <w:t>a környezeti információval rendelkező szervek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u w:val="single"/>
        </w:rPr>
        <w:t>feladatkörükben kötelesek</w:t>
      </w:r>
      <w:r>
        <w:rPr>
          <w:rFonts w:ascii="Times New Roman" w:eastAsia="Times New Roman" w:hAnsi="Times New Roman" w:cs="Times New Roman"/>
          <w:i/>
        </w:rPr>
        <w:t xml:space="preserve"> a környezet állapotát és annak az emberi egészségre gyakorolt hatását figyelemmel kísérni, </w:t>
      </w:r>
      <w:r>
        <w:rPr>
          <w:rFonts w:ascii="Times New Roman" w:eastAsia="Times New Roman" w:hAnsi="Times New Roman" w:cs="Times New Roman"/>
          <w:i/>
          <w:u w:val="single"/>
        </w:rPr>
        <w:t>igény esetén a rendelkezésére álló környezeti információt hozzáférhetővé tenni, rendelkezésre bocsátani</w:t>
      </w:r>
      <w:r>
        <w:rPr>
          <w:rFonts w:ascii="Times New Roman" w:eastAsia="Times New Roman" w:hAnsi="Times New Roman" w:cs="Times New Roman"/>
          <w:i/>
        </w:rPr>
        <w:t>, továbbá a környezeti információk külön jogszabályban meghatározott körét, illetve a birtokában levő vagy a számára tárolt információk jegyzékét elektronikusan vagy más módon közzétenni.</w:t>
      </w:r>
    </w:p>
    <w:p w14:paraId="0000000E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Kérelem</w:t>
      </w:r>
    </w:p>
    <w:p w14:paraId="0000000F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Kérem, hogy az Infotv. 38. § (2) bekezdése alapján, valamint 53. § (1) bekezdése szerint vizsgálja meg érdemben a bejelentést!</w:t>
      </w:r>
    </w:p>
    <w:p w14:paraId="00000010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Kérem, hogy az Infotv. 55. § (1) bekezdésének a) pontja alapján állapítsa meg, hogy az e törvényben meghatározott jogok gyakorlásával kapcsolatban jogsérelem következett be, vagy annak közvetlen veszélye áll fenn; valamint az Infotv. 56-59. §-aiban foglalt jogkövetkezményeket alkalmazza az adatkezelővel szemben!</w:t>
      </w:r>
    </w:p>
    <w:p w14:paraId="00000011" w14:textId="77777777" w:rsidR="00ED63E3" w:rsidRDefault="00000000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Kérem, hogy az Infotv. 55. § (2) bekezdése alapján a vizsgálat eredményéről értesítsen az 55. § (1) bekezdése szerinti határidőn belül a </w:t>
      </w:r>
      <w:r>
        <w:rPr>
          <w:rFonts w:ascii="Times New Roman" w:eastAsia="Times New Roman" w:hAnsi="Times New Roman" w:cs="Times New Roman"/>
          <w:highlight w:val="green"/>
        </w:rPr>
        <w:t>………………………………..</w:t>
      </w:r>
      <w:r>
        <w:rPr>
          <w:rFonts w:ascii="Times New Roman" w:eastAsia="Times New Roman" w:hAnsi="Times New Roman" w:cs="Times New Roman"/>
        </w:rPr>
        <w:t xml:space="preserve"> elektronikus elérhetőség, illetve </w:t>
      </w:r>
      <w:r>
        <w:rPr>
          <w:rFonts w:ascii="Times New Roman" w:eastAsia="Times New Roman" w:hAnsi="Times New Roman" w:cs="Times New Roman"/>
          <w:highlight w:val="green"/>
        </w:rPr>
        <w:t>…………………………………</w:t>
      </w:r>
      <w:r>
        <w:rPr>
          <w:rFonts w:ascii="Times New Roman" w:eastAsia="Times New Roman" w:hAnsi="Times New Roman" w:cs="Times New Roman"/>
        </w:rPr>
        <w:t xml:space="preserve"> postai elérhetőség valamelyikén.</w:t>
      </w:r>
    </w:p>
    <w:p w14:paraId="00000013" w14:textId="77777777" w:rsidR="00ED63E3" w:rsidRDefault="00ED63E3">
      <w:pPr>
        <w:rPr>
          <w:sz w:val="20"/>
          <w:szCs w:val="20"/>
        </w:rPr>
      </w:pPr>
    </w:p>
    <w:p w14:paraId="00000014" w14:textId="1971B74E" w:rsidR="00ED63E3" w:rsidRDefault="00000000">
      <w:pPr>
        <w:jc w:val="both"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</w:rPr>
        <w:t xml:space="preserve">Kelt: </w:t>
      </w:r>
      <w:r>
        <w:rPr>
          <w:rFonts w:ascii="Times New Roman" w:eastAsia="Times New Roman" w:hAnsi="Times New Roman" w:cs="Times New Roman"/>
          <w:highlight w:val="green"/>
        </w:rPr>
        <w:t xml:space="preserve">Miskolc, 2023. </w:t>
      </w:r>
      <w:r w:rsidR="004E65D2">
        <w:rPr>
          <w:rFonts w:ascii="Times New Roman" w:eastAsia="Times New Roman" w:hAnsi="Times New Roman" w:cs="Times New Roman"/>
          <w:highlight w:val="green"/>
        </w:rPr>
        <w:t>november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4E65D2">
        <w:rPr>
          <w:rFonts w:ascii="Times New Roman" w:eastAsia="Times New Roman" w:hAnsi="Times New Roman" w:cs="Times New Roman"/>
          <w:highlight w:val="green"/>
        </w:rPr>
        <w:t>28</w:t>
      </w:r>
      <w:r>
        <w:rPr>
          <w:rFonts w:ascii="Times New Roman" w:eastAsia="Times New Roman" w:hAnsi="Times New Roman" w:cs="Times New Roman"/>
          <w:highlight w:val="green"/>
        </w:rPr>
        <w:t>.</w:t>
      </w:r>
    </w:p>
    <w:p w14:paraId="00000015" w14:textId="77777777" w:rsidR="00ED63E3" w:rsidRDefault="00ED63E3">
      <w:pPr>
        <w:jc w:val="both"/>
        <w:rPr>
          <w:rFonts w:ascii="Times New Roman" w:eastAsia="Times New Roman" w:hAnsi="Times New Roman" w:cs="Times New Roman"/>
          <w:highlight w:val="green"/>
        </w:rPr>
      </w:pPr>
    </w:p>
    <w:p w14:paraId="00000016" w14:textId="77777777" w:rsidR="00ED63E3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green"/>
        </w:rPr>
        <w:t>………………………………………………….</w:t>
      </w:r>
    </w:p>
    <w:p w14:paraId="00000017" w14:textId="77777777" w:rsidR="00ED63E3" w:rsidRDefault="00000000">
      <w:pPr>
        <w:tabs>
          <w:tab w:val="left" w:pos="567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highlight w:val="green"/>
        </w:rPr>
        <w:t>………………(név)...…………..</w:t>
      </w:r>
    </w:p>
    <w:p w14:paraId="00000018" w14:textId="77777777" w:rsidR="00ED63E3" w:rsidRDefault="00ED63E3">
      <w:pPr>
        <w:tabs>
          <w:tab w:val="left" w:pos="7020"/>
        </w:tabs>
        <w:jc w:val="both"/>
        <w:rPr>
          <w:rFonts w:ascii="Times New Roman" w:eastAsia="Times New Roman" w:hAnsi="Times New Roman" w:cs="Times New Roman"/>
          <w:highlight w:val="green"/>
        </w:rPr>
      </w:pPr>
    </w:p>
    <w:p w14:paraId="00000019" w14:textId="77777777" w:rsidR="00ED63E3" w:rsidRDefault="00000000">
      <w:pPr>
        <w:tabs>
          <w:tab w:val="left" w:pos="7020"/>
        </w:tabs>
        <w:jc w:val="both"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  <w:highlight w:val="green"/>
        </w:rPr>
        <w:t>Csatolmány:</w:t>
      </w:r>
    </w:p>
    <w:p w14:paraId="0000001A" w14:textId="77777777" w:rsidR="00ED63E3" w:rsidRDefault="00ED63E3">
      <w:pPr>
        <w:tabs>
          <w:tab w:val="left" w:pos="7020"/>
        </w:tabs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ED63E3" w:rsidRDefault="00000000">
      <w:pPr>
        <w:numPr>
          <w:ilvl w:val="0"/>
          <w:numId w:val="1"/>
        </w:numPr>
        <w:tabs>
          <w:tab w:val="left" w:pos="7020"/>
        </w:tabs>
        <w:jc w:val="both"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  <w:highlight w:val="green"/>
        </w:rPr>
        <w:t>Az eredetileg benyújtott közérdekű adatigénylés</w:t>
      </w:r>
    </w:p>
    <w:p w14:paraId="0000001C" w14:textId="77777777" w:rsidR="00ED63E3" w:rsidRDefault="00000000">
      <w:pPr>
        <w:numPr>
          <w:ilvl w:val="0"/>
          <w:numId w:val="1"/>
        </w:numPr>
        <w:tabs>
          <w:tab w:val="left" w:pos="7020"/>
        </w:tabs>
        <w:jc w:val="both"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  <w:highlight w:val="green"/>
        </w:rPr>
        <w:t>Bizonyíték az adatigénylés benyújtásáról és annak időpontjáról (pl. Tértivevény postai úton benyújtott adatigénylés esetén, vagy dátumozott képernyőmentés e-mailben benyújtott adatigénylés esetén)</w:t>
      </w:r>
    </w:p>
    <w:p w14:paraId="0000001D" w14:textId="77777777" w:rsidR="00ED63E3" w:rsidRDefault="00000000">
      <w:pPr>
        <w:numPr>
          <w:ilvl w:val="0"/>
          <w:numId w:val="1"/>
        </w:numPr>
        <w:tabs>
          <w:tab w:val="left" w:pos="7020"/>
        </w:tabs>
        <w:jc w:val="both"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  <w:highlight w:val="green"/>
        </w:rPr>
        <w:t>Adatigénylés elutasítása (ha volt) vagy a hiányos válasz az adatigénylésre</w:t>
      </w:r>
    </w:p>
    <w:p w14:paraId="0000001E" w14:textId="77777777" w:rsidR="00ED63E3" w:rsidRDefault="00ED63E3">
      <w:pPr>
        <w:tabs>
          <w:tab w:val="left" w:pos="7020"/>
        </w:tabs>
        <w:ind w:left="720"/>
        <w:jc w:val="both"/>
        <w:rPr>
          <w:sz w:val="20"/>
          <w:szCs w:val="20"/>
        </w:rPr>
      </w:pPr>
    </w:p>
    <w:sectPr w:rsidR="00ED63E3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E8A1" w14:textId="77777777" w:rsidR="00EE47E3" w:rsidRDefault="00EE47E3" w:rsidP="004E65D2">
      <w:pPr>
        <w:spacing w:line="240" w:lineRule="auto"/>
      </w:pPr>
      <w:r>
        <w:separator/>
      </w:r>
    </w:p>
  </w:endnote>
  <w:endnote w:type="continuationSeparator" w:id="0">
    <w:p w14:paraId="0B35293B" w14:textId="77777777" w:rsidR="00EE47E3" w:rsidRDefault="00EE47E3" w:rsidP="004E6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628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2E9167A" w14:textId="5BE2C19E" w:rsidR="004E65D2" w:rsidRPr="004E65D2" w:rsidRDefault="004E65D2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6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6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6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E65D2">
          <w:rPr>
            <w:rFonts w:ascii="Times New Roman" w:hAnsi="Times New Roman" w:cs="Times New Roman"/>
            <w:sz w:val="20"/>
            <w:szCs w:val="20"/>
            <w:lang w:val="hu-HU"/>
          </w:rPr>
          <w:t>2</w:t>
        </w:r>
        <w:r w:rsidRPr="004E6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0A58A5" w14:textId="77777777" w:rsidR="004E65D2" w:rsidRDefault="004E65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3780" w14:textId="77777777" w:rsidR="00EE47E3" w:rsidRDefault="00EE47E3" w:rsidP="004E65D2">
      <w:pPr>
        <w:spacing w:line="240" w:lineRule="auto"/>
      </w:pPr>
      <w:r>
        <w:separator/>
      </w:r>
    </w:p>
  </w:footnote>
  <w:footnote w:type="continuationSeparator" w:id="0">
    <w:p w14:paraId="1F6396F4" w14:textId="77777777" w:rsidR="00EE47E3" w:rsidRDefault="00EE47E3" w:rsidP="004E65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73C9"/>
    <w:multiLevelType w:val="multilevel"/>
    <w:tmpl w:val="894A46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0059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3"/>
    <w:rsid w:val="004E65D2"/>
    <w:rsid w:val="00711D71"/>
    <w:rsid w:val="00E92CBA"/>
    <w:rsid w:val="00ED63E3"/>
    <w:rsid w:val="00EE47E3"/>
    <w:rsid w:val="00E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32D12"/>
  <w15:docId w15:val="{6ECFE36B-9B8D-4C4C-B70A-A1A78DA8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4E65D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65D2"/>
  </w:style>
  <w:style w:type="paragraph" w:styleId="llb">
    <w:name w:val="footer"/>
    <w:basedOn w:val="Norml"/>
    <w:link w:val="llbChar"/>
    <w:uiPriority w:val="99"/>
    <w:unhideWhenUsed/>
    <w:rsid w:val="004E65D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3241</Characters>
  <Application>Microsoft Office Word</Application>
  <DocSecurity>0</DocSecurity>
  <Lines>58</Lines>
  <Paragraphs>23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Nóri</dc:creator>
  <cp:lastModifiedBy>FNFTG2</cp:lastModifiedBy>
  <cp:revision>4</cp:revision>
  <dcterms:created xsi:type="dcterms:W3CDTF">2023-08-11T08:23:00Z</dcterms:created>
  <dcterms:modified xsi:type="dcterms:W3CDTF">2023-11-28T10:46:00Z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26f3b30c939c8334b7eb44c927c9444bd1aae8342f9c718149f3db1e31b46926</vt:lpwstr>
  </property>
</Properties>
</file>