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13D4" w:rsidRDefault="006107A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Foglalkoztató</w:t>
      </w:r>
    </w:p>
    <w:p w14:paraId="00000002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cím</w:t>
      </w:r>
      <w:proofErr w:type="gramEnd"/>
    </w:p>
    <w:p w14:paraId="00000003" w14:textId="77777777" w:rsidR="00D313D4" w:rsidRDefault="00D313D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D313D4" w:rsidRDefault="006107A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tárgy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: panasz</w:t>
      </w:r>
    </w:p>
    <w:p w14:paraId="00000005" w14:textId="77777777" w:rsidR="00D313D4" w:rsidRDefault="00D313D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D313D4" w:rsidRDefault="00D313D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commentRangeStart w:id="0"/>
    <w:p w14:paraId="00000007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sdt>
        <w:sdtPr>
          <w:tag w:val="goog_rdk_0"/>
          <w:id w:val="1329632481"/>
        </w:sdtPr>
        <w:sdtEndPr/>
        <w:sdtContent/>
      </w:sdt>
      <w:sdt>
        <w:sdtPr>
          <w:tag w:val="goog_rdk_1"/>
          <w:id w:val="-854648193"/>
        </w:sdtPr>
        <w:sdtEndPr/>
        <w:sdtContent/>
      </w:sdt>
      <w:proofErr w:type="gramStart"/>
      <w:r>
        <w:rPr>
          <w:rFonts w:ascii="Calibri" w:eastAsia="Calibri" w:hAnsi="Calibri" w:cs="Calibri"/>
          <w:sz w:val="24"/>
          <w:szCs w:val="24"/>
        </w:rPr>
        <w:t>Tisztelt 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………………………………....!</w:t>
      </w:r>
      <w:commentRangeEnd w:id="0"/>
      <w:r w:rsidR="00BE58BD">
        <w:rPr>
          <w:rStyle w:val="Jegyzethivatkozs"/>
        </w:rPr>
        <w:commentReference w:id="0"/>
      </w:r>
    </w:p>
    <w:p w14:paraId="00000008" w14:textId="77777777" w:rsidR="00D313D4" w:rsidRDefault="00D313D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sdt>
        <w:sdtPr>
          <w:tag w:val="goog_rdk_2"/>
          <w:id w:val="-903669618"/>
        </w:sdtPr>
        <w:sdtEndPr/>
        <w:sdtContent/>
      </w:sdt>
      <w:commentRangeStart w:id="1"/>
      <w:proofErr w:type="gramStart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 </w:t>
      </w:r>
      <w:commentRangeEnd w:id="1"/>
      <w:r w:rsidR="00BE58BD">
        <w:rPr>
          <w:rStyle w:val="Jegyzethivatkozs"/>
        </w:rPr>
        <w:commentReference w:id="1"/>
      </w:r>
      <w:r>
        <w:rPr>
          <w:rFonts w:ascii="Calibri" w:eastAsia="Calibri" w:hAnsi="Calibri" w:cs="Calibri"/>
          <w:sz w:val="24"/>
          <w:szCs w:val="24"/>
        </w:rPr>
        <w:t xml:space="preserve">által közfoglalkoztatási jogviszony keretében foglalkoztatott közmunkások </w:t>
      </w:r>
      <w:r>
        <w:rPr>
          <w:rFonts w:ascii="Calibri" w:eastAsia="Calibri" w:hAnsi="Calibri" w:cs="Calibri"/>
          <w:sz w:val="24"/>
          <w:szCs w:val="24"/>
        </w:rPr>
        <w:t xml:space="preserve">a panaszokról, a közérdekű bejelentésekről, valamint a visszaélések bejelentésével összefüggő szabályokról szóló 2023. évi XXV. törvény alapján panasszal élünk </w:t>
      </w:r>
      <w:sdt>
        <w:sdtPr>
          <w:tag w:val="goog_rdk_3"/>
          <w:id w:val="2103222139"/>
        </w:sdtPr>
        <w:sdtEndPr/>
        <w:sdtContent/>
      </w:sdt>
      <w:commentRangeStart w:id="2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………………………………………………………….,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commentRangeEnd w:id="2"/>
      <w:r w:rsidR="00BE58BD">
        <w:rPr>
          <w:rStyle w:val="Jegyzethivatkozs"/>
        </w:rPr>
        <w:commentReference w:id="2"/>
      </w:r>
      <w:r>
        <w:rPr>
          <w:rFonts w:ascii="Calibri" w:eastAsia="Calibri" w:hAnsi="Calibri" w:cs="Calibri"/>
          <w:sz w:val="24"/>
          <w:szCs w:val="24"/>
        </w:rPr>
        <w:t xml:space="preserve">mint közfoglalkoztató szervhez, mert nem tesz eleget a törvényben </w:t>
      </w:r>
      <w:r>
        <w:rPr>
          <w:rFonts w:ascii="Calibri" w:eastAsia="Calibri" w:hAnsi="Calibri" w:cs="Calibri"/>
          <w:sz w:val="24"/>
          <w:szCs w:val="24"/>
        </w:rPr>
        <w:t>foglalt kötelezettségeinek és nem biztosítja a megfelelő védőfelszerelést/egészséget nem veszélyeztető munkavégzés körülményeit/biztonságos munkavégzés körülményeit.</w:t>
      </w:r>
      <w:proofErr w:type="gramEnd"/>
    </w:p>
    <w:p w14:paraId="0000000A" w14:textId="77777777" w:rsidR="00D313D4" w:rsidRDefault="00D313D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Munka Törvénykönyve (Mt.) alapján a munkáltató kötelessége biztosítani az egészséget ne</w:t>
      </w:r>
      <w:r>
        <w:rPr>
          <w:rFonts w:ascii="Calibri" w:eastAsia="Calibri" w:hAnsi="Calibri" w:cs="Calibri"/>
          <w:sz w:val="24"/>
          <w:szCs w:val="24"/>
        </w:rPr>
        <w:t>m veszélyeztető és biztonságos munkavégzés követelményeit. A 2011. évi CVI. törvény rendelkezése alapján a közfoglalkoztatási jogviszonyra - a törvényben meghatározott eltérésekkel - az Mt. szabályai alkalmazandók. A munkáltatók kötelesek biztosítani az eg</w:t>
      </w:r>
      <w:r>
        <w:rPr>
          <w:rFonts w:ascii="Calibri" w:eastAsia="Calibri" w:hAnsi="Calibri" w:cs="Calibri"/>
          <w:sz w:val="24"/>
          <w:szCs w:val="24"/>
        </w:rPr>
        <w:t>észséges és biztonságos munkakörülményeket, amelynek keretében a munkáltató felelős az egészséget nem veszélyeztető és biztonságos munkavégzés követelményeinek megvalósításáért, melynek módját - a jogszabályok keretein belül - a munkáltató határozza meg.</w:t>
      </w:r>
    </w:p>
    <w:p w14:paraId="0000000C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munkáltató feladata, hogy felmérje a lehetséges egészségügyi kockázatokat,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megelőzéshez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szükséges védőfelszerelések (a munkavégzés körülményeitől függően munkaeszközök) körét, és azokat a munkavállalók számára folyamatosan és díjmentesen biztosítsa. A m</w:t>
      </w:r>
      <w:r>
        <w:rPr>
          <w:rFonts w:ascii="Calibri" w:eastAsia="Calibri" w:hAnsi="Calibri" w:cs="Calibri"/>
          <w:sz w:val="24"/>
          <w:szCs w:val="24"/>
        </w:rPr>
        <w:t>unkáltató a munkavédelmi feladatok teljesítésével összefüggésben keletkező költségeket és egyéb terheket nem háríthatja át a munkavállalókra.</w:t>
      </w:r>
    </w:p>
    <w:p w14:paraId="0000000D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biztonságos munkakörülmények kialakításának fontos eleme, hogy a munkavállalókat tájékoztatni kell a munkáltató </w:t>
      </w:r>
      <w:r>
        <w:rPr>
          <w:rFonts w:ascii="Calibri" w:eastAsia="Calibri" w:hAnsi="Calibri" w:cs="Calibri"/>
          <w:sz w:val="24"/>
          <w:szCs w:val="24"/>
        </w:rPr>
        <w:t>által bevezetett intézkedésekről, és az emiatt bevezetett munkaszervezési változtatásokról. A munkáltató a védőfelszereléseket nem csak biztosítani köteles, hanem el is várhatja a munkavállalóktól az óvintézkedések betartását. Az intézkedéseknek azonban mi</w:t>
      </w:r>
      <w:r>
        <w:rPr>
          <w:rFonts w:ascii="Calibri" w:eastAsia="Calibri" w:hAnsi="Calibri" w:cs="Calibri"/>
          <w:sz w:val="24"/>
          <w:szCs w:val="24"/>
        </w:rPr>
        <w:t>ndig indokoltnak és észszerűnek kell lenniük.</w:t>
      </w:r>
    </w:p>
    <w:p w14:paraId="0000000E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Tekintettel arra, hogy</w:t>
      </w:r>
    </w:p>
    <w:p w14:paraId="0000000F" w14:textId="77777777" w:rsidR="00D313D4" w:rsidRDefault="006107A9">
      <w:pPr>
        <w:jc w:val="both"/>
        <w:rPr>
          <w:rFonts w:ascii="Calibri" w:eastAsia="Calibri" w:hAnsi="Calibri" w:cs="Calibri"/>
          <w:b/>
          <w:sz w:val="24"/>
          <w:szCs w:val="24"/>
        </w:rPr>
      </w:pPr>
      <w:sdt>
        <w:sdtPr>
          <w:tag w:val="goog_rdk_4"/>
          <w:id w:val="-239636828"/>
        </w:sdtPr>
        <w:sdtEndPr/>
        <w:sdtContent/>
      </w:sdt>
      <w:r>
        <w:rPr>
          <w:rFonts w:ascii="Calibri" w:eastAsia="Calibri" w:hAnsi="Calibri" w:cs="Calibri"/>
          <w:sz w:val="24"/>
          <w:szCs w:val="24"/>
        </w:rPr>
        <w:t xml:space="preserve"> </w:t>
      </w:r>
      <w:commentRangeStart w:id="3"/>
      <w:proofErr w:type="gramStart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commentRangeEnd w:id="3"/>
      <w:r w:rsidR="00BE58BD">
        <w:rPr>
          <w:rStyle w:val="Jegyzethivatkozs"/>
        </w:rPr>
        <w:commentReference w:id="3"/>
      </w:r>
      <w:r>
        <w:rPr>
          <w:rFonts w:ascii="Calibri" w:eastAsia="Calibri" w:hAnsi="Calibri" w:cs="Calibri"/>
          <w:b/>
          <w:sz w:val="24"/>
          <w:szCs w:val="24"/>
        </w:rPr>
        <w:t>kérjük</w:t>
      </w:r>
      <w:sdt>
        <w:sdtPr>
          <w:tag w:val="goog_rdk_5"/>
          <w:id w:val="-2123915175"/>
        </w:sdtPr>
        <w:sdtEndPr/>
        <w:sdtContent/>
      </w:sdt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commentRangeStart w:id="4"/>
      <w:r>
        <w:rPr>
          <w:rFonts w:ascii="Calibri" w:eastAsia="Calibri" w:hAnsi="Calibri" w:cs="Calibri"/>
          <w:b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commentRangeEnd w:id="4"/>
      <w:r w:rsidR="00BE58BD">
        <w:rPr>
          <w:rStyle w:val="Jegyzethivatkozs"/>
        </w:rPr>
        <w:commentReference w:id="4"/>
      </w:r>
      <w:r>
        <w:rPr>
          <w:rFonts w:ascii="Calibri" w:eastAsia="Calibri" w:hAnsi="Calibri" w:cs="Calibri"/>
          <w:b/>
          <w:sz w:val="24"/>
          <w:szCs w:val="24"/>
        </w:rPr>
        <w:t xml:space="preserve">hogy biztosítson </w:t>
      </w:r>
      <w:sdt>
        <w:sdtPr>
          <w:tag w:val="goog_rdk_6"/>
          <w:id w:val="1755476597"/>
        </w:sdtPr>
        <w:sdtEndPr/>
        <w:sdtContent/>
      </w:sdt>
      <w:commentRangeStart w:id="5"/>
      <w:r>
        <w:rPr>
          <w:rFonts w:ascii="Calibri" w:eastAsia="Calibri" w:hAnsi="Calibri" w:cs="Calibri"/>
          <w:b/>
          <w:sz w:val="24"/>
          <w:szCs w:val="24"/>
        </w:rPr>
        <w:t xml:space="preserve">………………………………………………………………… </w:t>
      </w:r>
      <w:bookmarkStart w:id="6" w:name="_GoBack"/>
      <w:bookmarkEnd w:id="6"/>
      <w:commentRangeEnd w:id="5"/>
      <w:r w:rsidR="00BE58BD">
        <w:rPr>
          <w:rStyle w:val="Jegyzethivatkozs"/>
        </w:rPr>
        <w:commentReference w:id="5"/>
      </w:r>
      <w:r>
        <w:rPr>
          <w:rFonts w:ascii="Calibri" w:eastAsia="Calibri" w:hAnsi="Calibri" w:cs="Calibri"/>
          <w:b/>
          <w:sz w:val="24"/>
          <w:szCs w:val="24"/>
        </w:rPr>
        <w:t>a munkavégzéshez!</w:t>
      </w:r>
      <w:proofErr w:type="gramEnd"/>
    </w:p>
    <w:p w14:paraId="00000010" w14:textId="77777777" w:rsidR="00D313D4" w:rsidRDefault="00D313D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D313D4" w:rsidRDefault="006107A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Kérjük, a panaszunkat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Panasztv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 3. §-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rögzítettek szerint harminc napon belül szíveskedjék kivizsgálni és a kivizsgálás eredményéről és a megtett intézkedésről vagy azok mellőzéséről – az indokok megjelölésével – szíveskedjék ben</w:t>
      </w:r>
      <w:r>
        <w:rPr>
          <w:rFonts w:ascii="Calibri" w:eastAsia="Calibri" w:hAnsi="Calibri" w:cs="Calibri"/>
          <w:b/>
          <w:sz w:val="24"/>
          <w:szCs w:val="24"/>
        </w:rPr>
        <w:t>nünket haladéktalanul értesíteni!</w:t>
      </w:r>
    </w:p>
    <w:p w14:paraId="00000012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3" w14:textId="77777777" w:rsidR="00D313D4" w:rsidRDefault="006107A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</w:t>
      </w:r>
      <w:proofErr w:type="gramStart"/>
      <w:r>
        <w:rPr>
          <w:rFonts w:ascii="Calibri" w:eastAsia="Calibri" w:hAnsi="Calibri" w:cs="Calibri"/>
          <w:sz w:val="24"/>
          <w:szCs w:val="24"/>
        </w:rPr>
        <w:t>.........................</w:t>
      </w:r>
      <w:proofErr w:type="gramEnd"/>
      <w:r>
        <w:rPr>
          <w:rFonts w:ascii="Calibri" w:eastAsia="Calibri" w:hAnsi="Calibri" w:cs="Calibri"/>
          <w:sz w:val="24"/>
          <w:szCs w:val="24"/>
        </w:rPr>
        <w:t>helység…………év……hó…….nap</w:t>
      </w:r>
    </w:p>
    <w:p w14:paraId="00000014" w14:textId="77777777" w:rsidR="00D313D4" w:rsidRDefault="00D313D4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D313D4" w:rsidRDefault="00D313D4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D313D4" w:rsidRDefault="00D313D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D313D4" w:rsidRDefault="006107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</w:p>
    <w:p w14:paraId="00000018" w14:textId="77777777" w:rsidR="00D313D4" w:rsidRDefault="006107A9">
      <w:pPr>
        <w:ind w:left="720"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aláírás</w:t>
      </w:r>
      <w:proofErr w:type="gramEnd"/>
    </w:p>
    <w:sectPr w:rsidR="00D313D4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abadságjogokért Társaság a" w:date="2023-12-08T11:35:00Z" w:initials="STa">
    <w:p w14:paraId="546A889B" w14:textId="61E20C95" w:rsidR="00BE58BD" w:rsidRDefault="00BE58BD">
      <w:pPr>
        <w:pStyle w:val="Jegyzetszveg"/>
      </w:pPr>
      <w:r>
        <w:rPr>
          <w:rStyle w:val="Jegyzethivatkozs"/>
        </w:rPr>
        <w:annotationRef/>
      </w:r>
      <w:r>
        <w:rPr>
          <w:color w:val="000000"/>
          <w:sz w:val="22"/>
          <w:szCs w:val="22"/>
        </w:rPr>
        <w:t>Ide a munkahely szerint</w:t>
      </w:r>
      <w:r>
        <w:rPr>
          <w:color w:val="000000"/>
          <w:sz w:val="22"/>
          <w:szCs w:val="22"/>
        </w:rPr>
        <w:t xml:space="preserve"> illetékes Megyei Kormányhivatal Foglalkoztatási, Munkaügyi és Munkavédelmi Főosztályát kell beírni. </w:t>
      </w: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nnek a megtalálásában segíthet a Nemzeti Foglalkoztatási Szolgálat oldala (https://szervezet.munka.hu/)</w:t>
      </w:r>
    </w:p>
  </w:comment>
  <w:comment w:id="1" w:author="Szabadságjogokért Társaság a" w:date="2023-12-08T11:36:00Z" w:initials="STa">
    <w:p w14:paraId="596A055C" w14:textId="1D6385CA" w:rsidR="00BE58BD" w:rsidRDefault="00BE58BD">
      <w:pPr>
        <w:pStyle w:val="Jegyzetszveg"/>
      </w:pPr>
      <w:r>
        <w:rPr>
          <w:rStyle w:val="Jegyzethivatkozs"/>
        </w:rPr>
        <w:annotationRef/>
      </w:r>
      <w:proofErr w:type="gramStart"/>
      <w:r>
        <w:rPr>
          <w:color w:val="000000"/>
          <w:sz w:val="22"/>
          <w:szCs w:val="22"/>
        </w:rPr>
        <w:t>ide</w:t>
      </w:r>
      <w:proofErr w:type="gramEnd"/>
      <w:r>
        <w:rPr>
          <w:color w:val="000000"/>
          <w:sz w:val="22"/>
          <w:szCs w:val="22"/>
        </w:rPr>
        <w:t xml:space="preserve"> a közfoglalkoztató neve kerül</w:t>
      </w:r>
    </w:p>
  </w:comment>
  <w:comment w:id="2" w:author="Szabadságjogokért Társaság a" w:date="2023-12-08T11:37:00Z" w:initials="STa">
    <w:p w14:paraId="0B01D406" w14:textId="151F3545" w:rsidR="00BE58BD" w:rsidRDefault="00BE58BD">
      <w:pPr>
        <w:pStyle w:val="Jegyzetszveg"/>
      </w:pPr>
      <w:r>
        <w:rPr>
          <w:rStyle w:val="Jegyzethivatkozs"/>
        </w:rPr>
        <w:annotationRef/>
      </w:r>
      <w:proofErr w:type="gramStart"/>
      <w:r>
        <w:rPr>
          <w:color w:val="000000"/>
          <w:sz w:val="22"/>
          <w:szCs w:val="22"/>
        </w:rPr>
        <w:t>ide</w:t>
      </w:r>
      <w:proofErr w:type="gramEnd"/>
      <w:r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 közfoglalkoztató szerv nevét kell beírni</w:t>
      </w:r>
    </w:p>
  </w:comment>
  <w:comment w:id="3" w:author="Szabadságjogokért Társaság a" w:date="2023-12-08T11:37:00Z" w:initials="STa">
    <w:p w14:paraId="3B39FB8F" w14:textId="39E9E64B" w:rsidR="00BE58BD" w:rsidRDefault="00BE58BD">
      <w:pPr>
        <w:pStyle w:val="Jegyzetszveg"/>
      </w:pPr>
      <w:r>
        <w:rPr>
          <w:rStyle w:val="Jegyzethivatkozs"/>
        </w:rPr>
        <w:annotationRef/>
      </w:r>
      <w:r>
        <w:rPr>
          <w:color w:val="000000"/>
          <w:sz w:val="22"/>
          <w:szCs w:val="22"/>
        </w:rPr>
        <w:t xml:space="preserve">ide a </w:t>
      </w:r>
      <w:proofErr w:type="gramStart"/>
      <w:r>
        <w:rPr>
          <w:color w:val="000000"/>
          <w:sz w:val="22"/>
          <w:szCs w:val="22"/>
        </w:rPr>
        <w:t>problémát</w:t>
      </w:r>
      <w:proofErr w:type="gramEnd"/>
      <w:r>
        <w:rPr>
          <w:color w:val="000000"/>
          <w:sz w:val="22"/>
          <w:szCs w:val="22"/>
        </w:rPr>
        <w:t xml:space="preserve"> kell leírni</w:t>
      </w:r>
    </w:p>
  </w:comment>
  <w:comment w:id="4" w:author="Szabadságjogokért Társaság a" w:date="2023-12-08T11:38:00Z" w:initials="STa">
    <w:p w14:paraId="5D34998B" w14:textId="3B1E0FFD" w:rsidR="00BE58BD" w:rsidRDefault="00BE58BD">
      <w:pPr>
        <w:pStyle w:val="Jegyzetszveg"/>
      </w:pPr>
      <w:r>
        <w:rPr>
          <w:rStyle w:val="Jegyzethivatkozs"/>
        </w:rPr>
        <w:annotationRef/>
      </w:r>
      <w:proofErr w:type="gramStart"/>
      <w:r>
        <w:t>ide</w:t>
      </w:r>
      <w:proofErr w:type="gramEnd"/>
      <w:r>
        <w:t xml:space="preserve"> a közfoglalkoztató neve kerüljön</w:t>
      </w:r>
    </w:p>
  </w:comment>
  <w:comment w:id="5" w:author="Szabadságjogokért Társaság a" w:date="2023-12-08T11:38:00Z" w:initials="STa">
    <w:p w14:paraId="5C0DCA11" w14:textId="67B428A6" w:rsidR="00BE58BD" w:rsidRDefault="00BE58BD">
      <w:pPr>
        <w:pStyle w:val="Jegyzetszveg"/>
      </w:pPr>
      <w:r>
        <w:rPr>
          <w:rStyle w:val="Jegyzethivatkozs"/>
        </w:rPr>
        <w:annotationRef/>
      </w:r>
      <w:proofErr w:type="gramStart"/>
      <w:r>
        <w:rPr>
          <w:color w:val="000000"/>
          <w:sz w:val="22"/>
          <w:szCs w:val="22"/>
        </w:rPr>
        <w:t>ide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azt kell beírni</w:t>
      </w:r>
      <w:r>
        <w:rPr>
          <w:color w:val="000000"/>
          <w:sz w:val="22"/>
          <w:szCs w:val="22"/>
        </w:rPr>
        <w:t>, hogy mire lenne szükség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6A889B" w15:done="0"/>
  <w15:commentEx w15:paraId="596A055C" w15:done="0"/>
  <w15:commentEx w15:paraId="0B01D406" w15:done="0"/>
  <w15:commentEx w15:paraId="3B39FB8F" w15:done="0"/>
  <w15:commentEx w15:paraId="5D34998B" w15:done="0"/>
  <w15:commentEx w15:paraId="5C0DCA1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99BF" w14:textId="77777777" w:rsidR="006107A9" w:rsidRDefault="006107A9">
      <w:pPr>
        <w:spacing w:line="240" w:lineRule="auto"/>
      </w:pPr>
      <w:r>
        <w:separator/>
      </w:r>
    </w:p>
  </w:endnote>
  <w:endnote w:type="continuationSeparator" w:id="0">
    <w:p w14:paraId="11AD5679" w14:textId="77777777" w:rsidR="006107A9" w:rsidRDefault="0061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13A9" w14:textId="77777777" w:rsidR="006107A9" w:rsidRDefault="006107A9">
      <w:pPr>
        <w:spacing w:line="240" w:lineRule="auto"/>
      </w:pPr>
      <w:r>
        <w:separator/>
      </w:r>
    </w:p>
  </w:footnote>
  <w:footnote w:type="continuationSeparator" w:id="0">
    <w:p w14:paraId="4CB3BF62" w14:textId="77777777" w:rsidR="006107A9" w:rsidRDefault="00610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D313D4" w:rsidRDefault="00D313D4"/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badságjogokért Társaság a">
    <w15:presenceInfo w15:providerId="None" w15:userId="Szabadságjogokért Társaság 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D4"/>
    <w:rsid w:val="006107A9"/>
    <w:rsid w:val="00BE58BD"/>
    <w:rsid w:val="00D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F661"/>
  <w15:docId w15:val="{616C2C78-96AD-4CEC-A4C4-62C9069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58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8BD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5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/+l0kcaVORVQ/Y5+eWGVrj3lg==">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Zoltán</dc:creator>
  <cp:lastModifiedBy>Szabadságjogokért Társaság a</cp:lastModifiedBy>
  <cp:revision>2</cp:revision>
  <dcterms:created xsi:type="dcterms:W3CDTF">2023-12-08T10:39:00Z</dcterms:created>
  <dcterms:modified xsi:type="dcterms:W3CDTF">2023-12-08T10:39:00Z</dcterms:modified>
</cp:coreProperties>
</file>