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3262"/>
        </w:tabs>
        <w:spacing w:after="240" w:before="240" w:line="240" w:lineRule="auto"/>
        <w:jc w:val="both"/>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b w:val="1"/>
          <w:i w:val="1"/>
          <w:highlight w:val="yellow"/>
          <w:rtl w:val="0"/>
        </w:rPr>
        <w:t xml:space="preserve">[Kérjük, hogy a sárgával jelölt részeket töltse ki az ott szereplő iránymutatások szerint. Ügyeljen rá, hogy a beadott panaszban ne maradjanak sárgával jelölt részek. Ezeket törölje ki.]</w:t>
      </w:r>
    </w:p>
    <w:p w:rsidR="00000000" w:rsidDel="00000000" w:rsidP="00000000" w:rsidRDefault="00000000" w:rsidRPr="00000000" w14:paraId="00000002">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 részére</w:t>
      </w:r>
      <w:r w:rsidDel="00000000" w:rsidR="00000000" w:rsidRPr="00000000">
        <w:rPr>
          <w:rtl w:val="0"/>
        </w:rPr>
      </w:r>
    </w:p>
    <w:p w:rsidR="00000000" w:rsidDel="00000000" w:rsidP="00000000" w:rsidRDefault="00000000" w:rsidRPr="00000000" w14:paraId="00000004">
      <w:pPr>
        <w:tabs>
          <w:tab w:val="left" w:leader="none" w:pos="3262"/>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Tankerületi igazgató</w:t>
      </w:r>
    </w:p>
    <w:p w:rsidR="00000000" w:rsidDel="00000000" w:rsidP="00000000" w:rsidRDefault="00000000" w:rsidRPr="00000000" w14:paraId="0000000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tabs>
          <w:tab w:val="left" w:leader="none" w:pos="3262"/>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 Tankerületi Központ</w:t>
      </w:r>
    </w:p>
    <w:p w:rsidR="00000000" w:rsidDel="00000000" w:rsidP="00000000" w:rsidRDefault="00000000" w:rsidRPr="00000000" w14:paraId="00000007">
      <w:pPr>
        <w:tabs>
          <w:tab w:val="left" w:leader="none" w:pos="3262"/>
        </w:tabs>
        <w:spacing w:after="0" w:line="240" w:lineRule="auto"/>
        <w:jc w:val="both"/>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cím</w:t>
      </w:r>
    </w:p>
    <w:p w:rsidR="00000000" w:rsidDel="00000000" w:rsidP="00000000" w:rsidRDefault="00000000" w:rsidRPr="00000000" w14:paraId="00000008">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yellow"/>
          <w:rtl w:val="0"/>
        </w:rPr>
        <w:t xml:space="preserve">email cím</w:t>
      </w:r>
      <w:r w:rsidDel="00000000" w:rsidR="00000000" w:rsidRPr="00000000">
        <w:rPr>
          <w:rtl w:val="0"/>
        </w:rPr>
      </w:r>
    </w:p>
    <w:p w:rsidR="00000000" w:rsidDel="00000000" w:rsidP="00000000" w:rsidRDefault="00000000" w:rsidRPr="00000000" w14:paraId="00000009">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A">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B">
      <w:pPr>
        <w:tabs>
          <w:tab w:val="left" w:leader="none" w:pos="993"/>
        </w:tabs>
        <w:spacing w:after="0" w:line="240" w:lineRule="auto"/>
        <w:ind w:left="99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Tárgy</w:t>
      </w:r>
      <w:r w:rsidDel="00000000" w:rsidR="00000000" w:rsidRPr="00000000">
        <w:rPr>
          <w:rFonts w:ascii="Times New Roman" w:cs="Times New Roman" w:eastAsia="Times New Roman" w:hAnsi="Times New Roman"/>
          <w:rtl w:val="0"/>
        </w:rPr>
        <w:t xml:space="preserve">: panasz és kérelem tanuló egyéni</w:t>
      </w:r>
    </w:p>
    <w:p w:rsidR="00000000" w:rsidDel="00000000" w:rsidP="00000000" w:rsidRDefault="00000000" w:rsidRPr="00000000" w14:paraId="0000000C">
      <w:pPr>
        <w:tabs>
          <w:tab w:val="left" w:leader="none" w:pos="993"/>
        </w:tabs>
        <w:spacing w:after="0" w:line="240" w:lineRule="auto"/>
        <w:ind w:left="990" w:firstLine="0"/>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jog- és érdeksérelmének megszüntetésére</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Tisztelt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Alulírott </w:t>
      </w:r>
      <w:r w:rsidDel="00000000" w:rsidR="00000000" w:rsidRPr="00000000">
        <w:rPr>
          <w:rFonts w:ascii="Times New Roman" w:cs="Times New Roman" w:eastAsia="Times New Roman" w:hAnsi="Times New Roman"/>
          <w:highlight w:val="yellow"/>
          <w:rtl w:val="0"/>
        </w:rPr>
        <w:t xml:space="preserve">…………………………………………… (saját név) (születési hely, idő, anyja neve, lakcím, e-mail cím)</w:t>
      </w:r>
      <w:r w:rsidDel="00000000" w:rsidR="00000000" w:rsidRPr="00000000">
        <w:rPr>
          <w:rFonts w:ascii="Times New Roman" w:cs="Times New Roman" w:eastAsia="Times New Roman" w:hAnsi="Times New Roman"/>
          <w:rtl w:val="0"/>
        </w:rPr>
        <w:t xml:space="preserve"> a panaszokról és a közérdekű bejelentésekről, valamint a visszaélések bejelentésével összefüggő szabályokról szóló 2023. évi XXV. törvény (a továbbiakban Panasztv.) 1. § (2) bekezdése alapján ezúton </w:t>
      </w:r>
      <w:r w:rsidDel="00000000" w:rsidR="00000000" w:rsidRPr="00000000">
        <w:rPr>
          <w:rFonts w:ascii="Times New Roman" w:cs="Times New Roman" w:eastAsia="Times New Roman" w:hAnsi="Times New Roman"/>
          <w:b w:val="1"/>
          <w:rtl w:val="0"/>
        </w:rPr>
        <w:t xml:space="preserve">panasszal élek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 (gyermek neve)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(születési hely, idő, anyja neve, oktatási azonosító, TAJ szám, lakcím, intézmény neve)</w:t>
      </w:r>
      <w:r w:rsidDel="00000000" w:rsidR="00000000" w:rsidRPr="00000000">
        <w:rPr>
          <w:rFonts w:ascii="Times New Roman" w:cs="Times New Roman" w:eastAsia="Times New Roman" w:hAnsi="Times New Roman"/>
          <w:highlight w:val="white"/>
          <w:rtl w:val="0"/>
        </w:rPr>
        <w:t xml:space="preserve"> gyermekemet ért jogsérelem miatt.</w:t>
      </w:r>
    </w:p>
    <w:p w:rsidR="00000000" w:rsidDel="00000000" w:rsidP="00000000" w:rsidRDefault="00000000" w:rsidRPr="00000000" w14:paraId="00000013">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Panasztv. 3. § (1) bekezdése értelmében a panaszomat </w:t>
      </w:r>
      <w:r w:rsidDel="00000000" w:rsidR="00000000" w:rsidRPr="00000000">
        <w:rPr>
          <w:rFonts w:ascii="Times New Roman" w:cs="Times New Roman" w:eastAsia="Times New Roman" w:hAnsi="Times New Roman"/>
          <w:b w:val="1"/>
          <w:highlight w:val="white"/>
          <w:rtl w:val="0"/>
        </w:rPr>
        <w:t xml:space="preserve">30 napon belül kell elintézni</w:t>
      </w:r>
      <w:r w:rsidDel="00000000" w:rsidR="00000000" w:rsidRPr="00000000">
        <w:rPr>
          <w:rFonts w:ascii="Times New Roman" w:cs="Times New Roman" w:eastAsia="Times New Roman" w:hAnsi="Times New Roman"/>
          <w:highlight w:val="white"/>
          <w:rtl w:val="0"/>
        </w:rPr>
        <w:t xml:space="preserve">, vagy ha a vizsgálat ennél hosszabb ideig tart, akkor </w:t>
      </w:r>
      <w:r w:rsidDel="00000000" w:rsidR="00000000" w:rsidRPr="00000000">
        <w:rPr>
          <w:rFonts w:ascii="Times New Roman" w:cs="Times New Roman" w:eastAsia="Times New Roman" w:hAnsi="Times New Roman"/>
          <w:b w:val="1"/>
          <w:highlight w:val="white"/>
          <w:rtl w:val="0"/>
        </w:rPr>
        <w:t xml:space="preserve">tájékoztatást kell kapnom, hogy mi a határidő meghosszabbításának az indoka és várhatóan mennyi ideig fog tartani a panasz elintézése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Gyermekem, a(z) </w:t>
      </w:r>
      <w:r w:rsidDel="00000000" w:rsidR="00000000" w:rsidRPr="00000000">
        <w:rPr>
          <w:rFonts w:ascii="Times New Roman" w:cs="Times New Roman" w:eastAsia="Times New Roman" w:hAnsi="Times New Roman"/>
          <w:highlight w:val="yellow"/>
          <w:rtl w:val="0"/>
        </w:rPr>
        <w:t xml:space="preserve">……………………………………………………………….. (iskola neve)  (iskola címe) xx </w:t>
      </w:r>
      <w:r w:rsidDel="00000000" w:rsidR="00000000" w:rsidRPr="00000000">
        <w:rPr>
          <w:rFonts w:ascii="Times New Roman" w:cs="Times New Roman" w:eastAsia="Times New Roman" w:hAnsi="Times New Roman"/>
          <w:rtl w:val="0"/>
        </w:rPr>
        <w:t xml:space="preserve">osztályos tanulója, akit azért ér egyéni jog- és érdeksérelem, mert </w:t>
      </w:r>
      <w:r w:rsidDel="00000000" w:rsidR="00000000" w:rsidRPr="00000000">
        <w:rPr>
          <w:rFonts w:ascii="Times New Roman" w:cs="Times New Roman" w:eastAsia="Times New Roman" w:hAnsi="Times New Roman"/>
          <w:b w:val="1"/>
          <w:rtl w:val="0"/>
        </w:rPr>
        <w:t xml:space="preserve">csak olyan távolságban találtunk a lakóhelyünktől megfelelő iskolát, ami aránytalan terhet jelent számunkra.</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Magyarország Alaptörvénye XI. cikke értelmében a művelődéshez való jog alapvető emberi jog, ami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többek között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az ingyenes és mindenki számára hozzáférhető alap- és középfokú oktatással valósul meg.</w:t>
      </w:r>
    </w:p>
    <w:p w:rsidR="00000000" w:rsidDel="00000000" w:rsidP="00000000" w:rsidRDefault="00000000" w:rsidRPr="00000000" w14:paraId="0000001A">
      <w:pPr>
        <w:spacing w:after="0" w:line="276" w:lineRule="auto"/>
        <w:jc w:val="both"/>
        <w:rPr>
          <w:rFonts w:ascii="Times New Roman" w:cs="Times New Roman" w:eastAsia="Times New Roman" w:hAnsi="Times New Roman"/>
        </w:rPr>
      </w:pPr>
      <w:bookmarkStart w:colFirst="0" w:colLast="0" w:name="_heading=h.k5vbhqcq4u51" w:id="1"/>
      <w:bookmarkEnd w:id="1"/>
      <w:r w:rsidDel="00000000" w:rsidR="00000000" w:rsidRPr="00000000">
        <w:rPr>
          <w:rtl w:val="0"/>
        </w:rPr>
      </w:r>
    </w:p>
    <w:p w:rsidR="00000000" w:rsidDel="00000000" w:rsidP="00000000" w:rsidRDefault="00000000" w:rsidRPr="00000000" w14:paraId="0000001B">
      <w:pPr>
        <w:spacing w:after="0" w:line="276" w:lineRule="auto"/>
        <w:jc w:val="both"/>
        <w:rPr>
          <w:rFonts w:ascii="Times New Roman" w:cs="Times New Roman" w:eastAsia="Times New Roman" w:hAnsi="Times New Roman"/>
        </w:rPr>
      </w:pPr>
      <w:bookmarkStart w:colFirst="0" w:colLast="0" w:name="_heading=h.sarjx1b3ci82" w:id="2"/>
      <w:bookmarkEnd w:id="2"/>
      <w:r w:rsidDel="00000000" w:rsidR="00000000" w:rsidRPr="00000000">
        <w:rPr>
          <w:rFonts w:ascii="Times New Roman" w:cs="Times New Roman" w:eastAsia="Times New Roman" w:hAnsi="Times New Roman"/>
          <w:rtl w:val="0"/>
        </w:rPr>
        <w:t xml:space="preserve">A nemzeti köznevelésről szóló 2011. évi CXC. törvény (a továbbiakban: Köznevelési törvény) 3. § (6) bekezdése értelmében a köznevelés kiemelt feladata a sajátos nevelési igényű (a továbbiakban: SNI) gyermekek, tanulók speciális igényeinek figyelembevétele, egyéni képességeikhez igazodó, legeredményesebb fejlődésük elősegítése, a minél teljesebb társadalmi beilleszkedés lehetőségeinek megteremtése. A 4. § 13. pontja értelmében a sajátos nevelési igényű gyermek, tanuló kiemelt figyelmet igényel, míg a 4. § 14a. pont p), r) és s) alpontjai értelmében köznevelési alapfeladat többek között a sajátos nevelési igényű gyermekek, tanulók óvodai nevelése és iskolai nevelése-oktatása, továbbá az azokhoz kapcsolódó fejlesztő nevelés-oktatás.</w:t>
      </w:r>
    </w:p>
    <w:p w:rsidR="00000000" w:rsidDel="00000000" w:rsidP="00000000" w:rsidRDefault="00000000" w:rsidRPr="00000000" w14:paraId="0000001C">
      <w:pPr>
        <w:spacing w:after="0" w:line="276" w:lineRule="auto"/>
        <w:jc w:val="both"/>
        <w:rPr>
          <w:rFonts w:ascii="Times New Roman" w:cs="Times New Roman" w:eastAsia="Times New Roman" w:hAnsi="Times New Roman"/>
        </w:rPr>
      </w:pPr>
      <w:bookmarkStart w:colFirst="0" w:colLast="0" w:name="_heading=h.3gm6sbr823kr" w:id="3"/>
      <w:bookmarkEnd w:id="3"/>
      <w:r w:rsidDel="00000000" w:rsidR="00000000" w:rsidRPr="00000000">
        <w:rPr>
          <w:rtl w:val="0"/>
        </w:rPr>
      </w:r>
    </w:p>
    <w:p w:rsidR="00000000" w:rsidDel="00000000" w:rsidP="00000000" w:rsidRDefault="00000000" w:rsidRPr="00000000" w14:paraId="0000001D">
      <w:pPr>
        <w:spacing w:after="0" w:line="276" w:lineRule="auto"/>
        <w:jc w:val="both"/>
        <w:rPr>
          <w:rFonts w:ascii="Times New Roman" w:cs="Times New Roman" w:eastAsia="Times New Roman" w:hAnsi="Times New Roman"/>
        </w:rPr>
      </w:pPr>
      <w:bookmarkStart w:colFirst="0" w:colLast="0" w:name="_heading=h.rpuveqe0k60a" w:id="4"/>
      <w:bookmarkEnd w:id="4"/>
      <w:r w:rsidDel="00000000" w:rsidR="00000000" w:rsidRPr="00000000">
        <w:rPr>
          <w:rFonts w:ascii="Times New Roman" w:cs="Times New Roman" w:eastAsia="Times New Roman" w:hAnsi="Times New Roman"/>
          <w:rtl w:val="0"/>
        </w:rPr>
        <w:t xml:space="preserve">Ha ezek a tanulás- és oktatásszervezésre irányuló módszerek, többlet-jogosultságok és fejlesztések nem valósulnak meg a nevelési-oktatási környezetben, akkor az egyenlő bánásmód elve is sérül az egyenlő bánásmódról és az esélyegyenlőség előmozdításáról szóló 2003. évi CXXV. törvény alapján.</w:t>
      </w:r>
    </w:p>
    <w:p w:rsidR="00000000" w:rsidDel="00000000" w:rsidP="00000000" w:rsidRDefault="00000000" w:rsidRPr="00000000" w14:paraId="0000001E">
      <w:pPr>
        <w:spacing w:after="0" w:line="276" w:lineRule="auto"/>
        <w:jc w:val="both"/>
        <w:rPr>
          <w:rFonts w:ascii="Times New Roman" w:cs="Times New Roman" w:eastAsia="Times New Roman" w:hAnsi="Times New Roman"/>
        </w:rPr>
      </w:pPr>
      <w:bookmarkStart w:colFirst="0" w:colLast="0" w:name="_heading=h.wb4bc29ljjr4" w:id="5"/>
      <w:bookmarkEnd w:id="5"/>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 fogyatékos személyek jogairól és esélyegyenlőségük biztosításáról szóló 1998. évi XXVI. törvény (a továbbiakban: Fot.) 2. § (5) bekezdése alapján az állam köteles gondoskodni a fogyatékos személyeket megillető jogok érvényesítéséről, e személyek hátrányait kompenzáló intézményrendszer működtetéséről, a 3. § szerint ehhez pedig az kell, hogy minden lehetséges módon előnyben részesüljenek. Az alapvető jogok biztosa az AJB-1340/2022. jelentésében megfogalmazza, hogy „az egyenlő bánásmód követelménye nemcsak azt kívánja meg, hogy az oktatás feladatainak végrehajtásában közreműködők tartózkodjanak minden olyan magatartástól, mely bizonyos tulajdonságok alapján egyes személyeket hátrányos helyzetbe hoz, hanem olyan pozitív intézkedéseket is, amelyek lehetővé teszik az egyén helyzetéből adódó hátrányok csökkentését, így a köznevelés rendszerében is érvényesülnie kell a fogyatékossággal élő gyermekek jogainak.”</w:t>
      </w:r>
      <w:r w:rsidDel="00000000" w:rsidR="00000000" w:rsidRPr="00000000">
        <w:rPr>
          <w:rtl w:val="0"/>
        </w:rPr>
      </w:r>
    </w:p>
    <w:p w:rsidR="00000000" w:rsidDel="00000000" w:rsidP="00000000" w:rsidRDefault="00000000" w:rsidRPr="00000000" w14:paraId="00000020">
      <w:pPr>
        <w:spacing w:after="0" w:line="276" w:lineRule="auto"/>
        <w:jc w:val="both"/>
        <w:rPr>
          <w:rFonts w:ascii="Times New Roman" w:cs="Times New Roman" w:eastAsia="Times New Roman" w:hAnsi="Times New Roman"/>
        </w:rPr>
      </w:pPr>
      <w:bookmarkStart w:colFirst="0" w:colLast="0" w:name="_heading=h.fdcuuoek7sip" w:id="6"/>
      <w:bookmarkEnd w:id="6"/>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4. § 2. pontja értelmében aránytalan terhet jelent, „ha a nevelés, a nevelés-oktatás körülményei az átlagos körülményekhez képest – a gyermek, a tanuló életkorát és sajátos nevelési igényeit figyelembe véve – lényegesen nehezebbek vagy jelentős költségnövekedést okoznak a gyermeknek, tanulónak vagy a szülőnek”. Az, hogy gyermekemet a lakóhelyünktől távol eső intézménybe kell szállítani, ilyen aránytalan terhet jelent.</w:t>
      </w:r>
    </w:p>
    <w:p w:rsidR="00000000" w:rsidDel="00000000" w:rsidP="00000000" w:rsidRDefault="00000000" w:rsidRPr="00000000" w14:paraId="00000022">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21. § (11) bekezdése értelmében szakmai szabálysértésnek minősül továbbá, ha az intézmény működése a sajátos nevelési igényű tanulók iskolai oktatásának irányelve (SNI irányelv) rendelkezéseit sérti.</w:t>
      </w:r>
    </w:p>
    <w:p w:rsidR="00000000" w:rsidDel="00000000" w:rsidP="00000000" w:rsidRDefault="00000000" w:rsidRPr="00000000" w14:paraId="00000024">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6">
      <w:pPr>
        <w:keepLines w:val="1"/>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after="0" w:line="276" w:lineRule="auto"/>
        <w:jc w:val="both"/>
        <w:rPr>
          <w:rFonts w:ascii="Times New Roman" w:cs="Times New Roman" w:eastAsia="Times New Roman" w:hAnsi="Times New Roman"/>
        </w:rPr>
      </w:pPr>
      <w:bookmarkStart w:colFirst="0" w:colLast="0" w:name="_heading=h.y2s88htb6fmk" w:id="7"/>
      <w:bookmarkEnd w:id="7"/>
      <w:r w:rsidDel="00000000" w:rsidR="00000000" w:rsidRPr="00000000">
        <w:rPr>
          <w:rFonts w:ascii="Times New Roman" w:cs="Times New Roman" w:eastAsia="Times New Roman" w:hAnsi="Times New Roman"/>
          <w:rtl w:val="0"/>
        </w:rPr>
        <w:t xml:space="preserve">A gyermekem esetében a jog- és érdeksérelem az alábbiak miatt valósul meg:</w:t>
      </w:r>
    </w:p>
    <w:p w:rsidR="00000000" w:rsidDel="00000000" w:rsidP="00000000" w:rsidRDefault="00000000" w:rsidRPr="00000000" w14:paraId="00000028">
      <w:pPr>
        <w:spacing w:after="0" w:line="276" w:lineRule="auto"/>
        <w:jc w:val="both"/>
        <w:rPr>
          <w:rFonts w:ascii="Times New Roman" w:cs="Times New Roman" w:eastAsia="Times New Roman" w:hAnsi="Times New Roman"/>
        </w:rPr>
      </w:pPr>
      <w:bookmarkStart w:colFirst="0" w:colLast="0" w:name="_heading=h.65n46x9ejz5y" w:id="8"/>
      <w:bookmarkEnd w:id="8"/>
      <w:r w:rsidDel="00000000" w:rsidR="00000000" w:rsidRPr="00000000">
        <w:rPr>
          <w:rtl w:val="0"/>
        </w:rPr>
      </w:r>
    </w:p>
    <w:p w:rsidR="00000000" w:rsidDel="00000000" w:rsidP="00000000" w:rsidRDefault="00000000" w:rsidRPr="00000000" w14:paraId="00000029">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Vármegyei Pedagógiai Szakszolgálat </w:t>
      </w:r>
      <w:r w:rsidDel="00000000" w:rsidR="00000000" w:rsidRPr="00000000">
        <w:rPr>
          <w:rFonts w:ascii="Times New Roman" w:cs="Times New Roman" w:eastAsia="Times New Roman" w:hAnsi="Times New Roman"/>
          <w:highlight w:val="yellow"/>
          <w:rtl w:val="0"/>
        </w:rPr>
        <w:t xml:space="preserve">a …………………………………………… (dátum)</w:t>
      </w:r>
      <w:r w:rsidDel="00000000" w:rsidR="00000000" w:rsidRPr="00000000">
        <w:rPr>
          <w:rFonts w:ascii="Times New Roman" w:cs="Times New Roman" w:eastAsia="Times New Roman" w:hAnsi="Times New Roman"/>
          <w:rtl w:val="0"/>
        </w:rPr>
        <w:t xml:space="preserve"> -n kelt,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számú szakértői véleményében a gyermekem számára a következőket írta elő (a szakértői véleményt csatolom levelemhez):</w:t>
      </w:r>
    </w:p>
    <w:p w:rsidR="00000000" w:rsidDel="00000000" w:rsidP="00000000" w:rsidRDefault="00000000" w:rsidRPr="00000000" w14:paraId="0000002A">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2B">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C">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szakértői véleményben megfogalmazottak az alábbi módon sérülnek:</w:t>
      </w:r>
    </w:p>
    <w:p w:rsidR="00000000" w:rsidDel="00000000" w:rsidP="00000000" w:rsidRDefault="00000000" w:rsidRPr="00000000" w14:paraId="0000002D">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2E">
      <w:pPr>
        <w:spacing w:after="0"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F">
      <w:pPr>
        <w:shd w:fill="ffffff" w:val="clear"/>
        <w:spacing w:after="0" w:line="276" w:lineRule="auto"/>
        <w:ind w:left="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fentiekre tekintettel kérem 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haladéktalan intézkedését a gyermekemet ért egyéni jog- és érdeksérelem megszüntetésére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rPr>
      </w:pPr>
      <w:bookmarkStart w:colFirst="0" w:colLast="0" w:name="_heading=h.1fob9te" w:id="9"/>
      <w:bookmarkEnd w:id="9"/>
      <w:r w:rsidDel="00000000" w:rsidR="00000000" w:rsidRPr="00000000">
        <w:rPr>
          <w:rFonts w:ascii="Times New Roman" w:cs="Times New Roman" w:eastAsia="Times New Roman" w:hAnsi="Times New Roman"/>
          <w:rtl w:val="0"/>
        </w:rPr>
        <w:t xml:space="preserve">Kelt: …………………………, 2025. …… (hó) ………. (nap)</w:t>
      </w:r>
    </w:p>
    <w:p w:rsidR="00000000" w:rsidDel="00000000" w:rsidP="00000000" w:rsidRDefault="00000000" w:rsidRPr="00000000" w14:paraId="0000003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tabs>
          <w:tab w:val="left" w:leader="none" w:pos="3969"/>
        </w:tabs>
        <w:spacing w:after="0" w:lineRule="auto"/>
        <w:jc w:val="both"/>
        <w:rPr>
          <w:rFonts w:ascii="Times New Roman" w:cs="Times New Roman" w:eastAsia="Times New Roman" w:hAnsi="Times New Roman"/>
        </w:rPr>
      </w:pPr>
      <w:bookmarkStart w:colFirst="0" w:colLast="0" w:name="_heading=h.3znysh7" w:id="10"/>
      <w:bookmarkEnd w:id="10"/>
      <w:r w:rsidDel="00000000" w:rsidR="00000000" w:rsidRPr="00000000">
        <w:rPr>
          <w:rFonts w:ascii="Times New Roman" w:cs="Times New Roman" w:eastAsia="Times New Roman" w:hAnsi="Times New Roman"/>
          <w:rtl w:val="0"/>
        </w:rPr>
        <w:tab/>
        <w:t xml:space="preserve">Tisztelettel:</w:t>
      </w:r>
    </w:p>
    <w:p w:rsidR="00000000" w:rsidDel="00000000" w:rsidP="00000000" w:rsidRDefault="00000000" w:rsidRPr="00000000" w14:paraId="00000036">
      <w:pPr>
        <w:tabs>
          <w:tab w:val="left" w:leader="none" w:pos="3969"/>
        </w:tabs>
        <w:spacing w:after="0" w:lineRule="auto"/>
        <w:jc w:val="both"/>
        <w:rPr>
          <w:rFonts w:ascii="Times New Roman" w:cs="Times New Roman" w:eastAsia="Times New Roman" w:hAnsi="Times New Roman"/>
        </w:rPr>
      </w:pPr>
      <w:bookmarkStart w:colFirst="0" w:colLast="0" w:name="_heading=h.sqbx5doc0j6q" w:id="11"/>
      <w:bookmarkEnd w:id="11"/>
      <w:r w:rsidDel="00000000" w:rsidR="00000000" w:rsidRPr="00000000">
        <w:rPr>
          <w:rtl w:val="0"/>
        </w:rPr>
      </w:r>
    </w:p>
    <w:p w:rsidR="00000000" w:rsidDel="00000000" w:rsidP="00000000" w:rsidRDefault="00000000" w:rsidRPr="00000000" w14:paraId="00000037">
      <w:pPr>
        <w:tabs>
          <w:tab w:val="center" w:leader="none" w:pos="6804"/>
        </w:tabs>
        <w:spacing w:after="0" w:before="24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8">
      <w:pPr>
        <w:tabs>
          <w:tab w:val="center" w:leader="none" w:pos="6804"/>
        </w:tabs>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Törvényes képviselő(k)</w:t>
      </w:r>
    </w:p>
    <w:p w:rsidR="00000000" w:rsidDel="00000000" w:rsidP="00000000" w:rsidRDefault="00000000" w:rsidRPr="00000000" w14:paraId="00000039">
      <w:pPr>
        <w:tabs>
          <w:tab w:val="center" w:leader="none" w:pos="6804"/>
        </w:tabs>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tabs>
          <w:tab w:val="left" w:leader="none" w:pos="1276"/>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Melléklet:</w:t>
      </w:r>
    </w:p>
    <w:p w:rsidR="00000000" w:rsidDel="00000000" w:rsidP="00000000" w:rsidRDefault="00000000" w:rsidRPr="00000000" w14:paraId="0000003B">
      <w:pPr>
        <w:tabs>
          <w:tab w:val="left" w:leader="none" w:pos="127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Szakértői Bizottság véleménye</w:t>
      </w:r>
    </w:p>
    <w:p w:rsidR="00000000" w:rsidDel="00000000" w:rsidP="00000000" w:rsidRDefault="00000000" w:rsidRPr="00000000" w14:paraId="0000003C">
      <w:pPr>
        <w:tabs>
          <w:tab w:val="left" w:leader="none" w:pos="1276"/>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tl w:val="0"/>
        </w:rPr>
      </w:r>
    </w:p>
    <w:sectPr>
      <w:pgSz w:h="16838" w:w="11906" w:orient="portrait"/>
      <w:pgMar w:bottom="851" w:top="1087" w:left="1418" w:right="1418" w:header="284" w:footer="0"/>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l" w:default="1">
    <w:name w:val="Normal"/>
    <w:qFormat w:val="1"/>
    <w:rsid w:val="00A30101"/>
  </w:style>
  <w:style w:type="paragraph" w:styleId="Cmsor1">
    <w:name w:val="heading 1"/>
    <w:basedOn w:val="Norml"/>
    <w:next w:val="Norml"/>
    <w:link w:val="Cmsor1Char"/>
    <w:uiPriority w:val="9"/>
    <w:qFormat w:val="1"/>
    <w:rsid w:val="000F732B"/>
    <w:pPr>
      <w:keepNext w:val="1"/>
      <w:spacing w:after="60" w:before="240" w:line="276" w:lineRule="auto"/>
      <w:outlineLvl w:val="0"/>
    </w:pPr>
    <w:rPr>
      <w:rFonts w:ascii="Cambria" w:cs="Times New Roman" w:eastAsia="Times New Roman" w:hAnsi="Cambria"/>
      <w:b w:val="1"/>
      <w:bCs w:val="1"/>
      <w:kern w:val="32"/>
      <w:sz w:val="32"/>
      <w:szCs w:val="32"/>
    </w:rPr>
  </w:style>
  <w:style w:type="paragraph" w:styleId="Cmsor2">
    <w:name w:val="heading 2"/>
    <w:basedOn w:val="Norml"/>
    <w:next w:val="Norml"/>
    <w:link w:val="Cmsor2Char"/>
    <w:uiPriority w:val="9"/>
    <w:semiHidden w:val="1"/>
    <w:unhideWhenUsed w:val="1"/>
    <w:qFormat w:val="1"/>
    <w:rsid w:val="00EF2E6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Cmsor3">
    <w:name w:val="heading 3"/>
    <w:basedOn w:val="Norml"/>
    <w:next w:val="Norml"/>
    <w:uiPriority w:val="9"/>
    <w:semiHidden w:val="1"/>
    <w:unhideWhenUsed w:val="1"/>
    <w:qFormat w:val="1"/>
    <w:pPr>
      <w:keepNext w:val="1"/>
      <w:keepLines w:val="1"/>
      <w:spacing w:after="80" w:before="280"/>
      <w:outlineLvl w:val="2"/>
    </w:pPr>
    <w:rPr>
      <w:b w:val="1"/>
      <w:sz w:val="28"/>
      <w:szCs w:val="28"/>
    </w:rPr>
  </w:style>
  <w:style w:type="paragraph" w:styleId="Cmsor4">
    <w:name w:val="heading 4"/>
    <w:basedOn w:val="Norml"/>
    <w:next w:val="Norml"/>
    <w:uiPriority w:val="9"/>
    <w:semiHidden w:val="1"/>
    <w:unhideWhenUsed w:val="1"/>
    <w:qFormat w:val="1"/>
    <w:pPr>
      <w:keepNext w:val="1"/>
      <w:keepLines w:val="1"/>
      <w:spacing w:after="40" w:before="240"/>
      <w:outlineLvl w:val="3"/>
    </w:pPr>
    <w:rPr>
      <w:b w:val="1"/>
    </w:rPr>
  </w:style>
  <w:style w:type="paragraph" w:styleId="Cmsor5">
    <w:name w:val="heading 5"/>
    <w:basedOn w:val="Norml"/>
    <w:next w:val="Norml"/>
    <w:link w:val="Cmsor5Char"/>
    <w:uiPriority w:val="9"/>
    <w:semiHidden w:val="1"/>
    <w:unhideWhenUsed w:val="1"/>
    <w:qFormat w:val="1"/>
    <w:rsid w:val="00452E79"/>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Cmsor6">
    <w:name w:val="heading 6"/>
    <w:basedOn w:val="Norml"/>
    <w:next w:val="Norml"/>
    <w:uiPriority w:val="9"/>
    <w:semiHidden w:val="1"/>
    <w:unhideWhenUsed w:val="1"/>
    <w:qFormat w:val="1"/>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link w:val="CmChar"/>
    <w:uiPriority w:val="10"/>
    <w:qFormat w:val="1"/>
    <w:rsid w:val="000F732B"/>
    <w:pPr>
      <w:tabs>
        <w:tab w:val="left" w:pos="3850"/>
      </w:tabs>
      <w:spacing w:after="0" w:line="240" w:lineRule="auto"/>
      <w:jc w:val="center"/>
    </w:pPr>
    <w:rPr>
      <w:rFonts w:ascii="Times New Roman" w:cs="Times New Roman" w:eastAsia="Times New Roman" w:hAnsi="Times New Roman"/>
      <w:b w:val="1"/>
      <w:bCs w:val="1"/>
      <w:sz w:val="28"/>
    </w:rPr>
  </w:style>
  <w:style w:type="table" w:styleId="TableNormal0" w:customStyle="1">
    <w:name w:val="Table Normal"/>
    <w:tblPr>
      <w:tblCellMar>
        <w:top w:w="0.0" w:type="dxa"/>
        <w:left w:w="0.0" w:type="dxa"/>
        <w:bottom w:w="0.0" w:type="dxa"/>
        <w:right w:w="0.0" w:type="dxa"/>
      </w:tblCellMar>
    </w:tblPr>
  </w:style>
  <w:style w:type="character" w:styleId="Cmsor1Char" w:customStyle="1">
    <w:name w:val="Címsor 1 Char"/>
    <w:basedOn w:val="Bekezdsalapbettpusa"/>
    <w:link w:val="Cmsor1"/>
    <w:uiPriority w:val="9"/>
    <w:rsid w:val="000F732B"/>
    <w:rPr>
      <w:rFonts w:ascii="Cambria" w:cs="Times New Roman" w:eastAsia="Times New Roman" w:hAnsi="Cambria"/>
      <w:b w:val="1"/>
      <w:bCs w:val="1"/>
      <w:kern w:val="32"/>
      <w:sz w:val="32"/>
      <w:szCs w:val="32"/>
    </w:rPr>
  </w:style>
  <w:style w:type="paragraph" w:styleId="llb">
    <w:name w:val="footer"/>
    <w:basedOn w:val="Norml"/>
    <w:link w:val="llbChar"/>
    <w:uiPriority w:val="99"/>
    <w:rsid w:val="000F732B"/>
    <w:pPr>
      <w:tabs>
        <w:tab w:val="center" w:pos="4536"/>
        <w:tab w:val="right" w:pos="9072"/>
      </w:tabs>
      <w:spacing w:after="0" w:line="240" w:lineRule="auto"/>
      <w:jc w:val="both"/>
    </w:pPr>
    <w:rPr>
      <w:rFonts w:ascii="Times New Roman" w:cs="Times New Roman" w:eastAsia="Times New Roman" w:hAnsi="Times New Roman"/>
      <w:sz w:val="28"/>
    </w:rPr>
  </w:style>
  <w:style w:type="character" w:styleId="llbChar" w:customStyle="1">
    <w:name w:val="Élőláb Char"/>
    <w:basedOn w:val="Bekezdsalapbettpusa"/>
    <w:link w:val="llb"/>
    <w:uiPriority w:val="99"/>
    <w:rsid w:val="000F732B"/>
    <w:rPr>
      <w:rFonts w:ascii="Times New Roman" w:cs="Times New Roman" w:eastAsia="Times New Roman" w:hAnsi="Times New Roman"/>
      <w:sz w:val="28"/>
      <w:szCs w:val="24"/>
      <w:lang w:eastAsia="hu-HU"/>
    </w:rPr>
  </w:style>
  <w:style w:type="paragraph" w:styleId="lfej">
    <w:name w:val="header"/>
    <w:basedOn w:val="Norml"/>
    <w:link w:val="lfejChar"/>
    <w:rsid w:val="000F732B"/>
    <w:pPr>
      <w:tabs>
        <w:tab w:val="center" w:pos="4536"/>
        <w:tab w:val="right" w:pos="9072"/>
      </w:tabs>
      <w:spacing w:after="0" w:line="240" w:lineRule="auto"/>
      <w:jc w:val="both"/>
    </w:pPr>
    <w:rPr>
      <w:rFonts w:ascii="Times New Roman" w:cs="Times New Roman" w:eastAsia="Times New Roman" w:hAnsi="Times New Roman"/>
      <w:sz w:val="28"/>
    </w:rPr>
  </w:style>
  <w:style w:type="character" w:styleId="lfejChar" w:customStyle="1">
    <w:name w:val="Élőfej Char"/>
    <w:basedOn w:val="Bekezdsalapbettpusa"/>
    <w:link w:val="lfej"/>
    <w:rsid w:val="000F732B"/>
    <w:rPr>
      <w:rFonts w:ascii="Times New Roman" w:cs="Times New Roman" w:eastAsia="Times New Roman" w:hAnsi="Times New Roman"/>
      <w:sz w:val="28"/>
      <w:szCs w:val="24"/>
      <w:lang w:eastAsia="hu-HU"/>
    </w:rPr>
  </w:style>
  <w:style w:type="paragraph" w:styleId="Lbjegyzetszveg">
    <w:name w:val="footnote text"/>
    <w:basedOn w:val="Norml"/>
    <w:link w:val="LbjegyzetszvegChar"/>
    <w:uiPriority w:val="99"/>
    <w:unhideWhenUsed w:val="1"/>
    <w:rsid w:val="000F732B"/>
    <w:pPr>
      <w:spacing w:after="200" w:line="276" w:lineRule="auto"/>
    </w:pPr>
    <w:rPr>
      <w:rFonts w:ascii="Times New Roman" w:cs="Times New Roman" w:eastAsia="Calibri" w:hAnsi="Times New Roman"/>
      <w:sz w:val="20"/>
      <w:szCs w:val="20"/>
    </w:rPr>
  </w:style>
  <w:style w:type="character" w:styleId="LbjegyzetszvegChar" w:customStyle="1">
    <w:name w:val="Lábjegyzetszöveg Char"/>
    <w:basedOn w:val="Bekezdsalapbettpusa"/>
    <w:link w:val="Lbjegyzetszveg"/>
    <w:uiPriority w:val="99"/>
    <w:rsid w:val="000F732B"/>
    <w:rPr>
      <w:rFonts w:ascii="Times New Roman" w:cs="Times New Roman" w:eastAsia="Calibri" w:hAnsi="Times New Roman"/>
      <w:sz w:val="20"/>
      <w:szCs w:val="20"/>
    </w:rPr>
  </w:style>
  <w:style w:type="character" w:styleId="Lbjegyzet-hivatkozs">
    <w:name w:val="footnote reference"/>
    <w:uiPriority w:val="99"/>
    <w:semiHidden w:val="1"/>
    <w:unhideWhenUsed w:val="1"/>
    <w:rsid w:val="000F732B"/>
    <w:rPr>
      <w:vertAlign w:val="superscript"/>
    </w:rPr>
  </w:style>
  <w:style w:type="character" w:styleId="CmChar" w:customStyle="1">
    <w:name w:val="Cím Char"/>
    <w:basedOn w:val="Bekezdsalapbettpusa"/>
    <w:link w:val="Cm"/>
    <w:rsid w:val="000F732B"/>
    <w:rPr>
      <w:rFonts w:ascii="Times New Roman" w:cs="Times New Roman" w:eastAsia="Times New Roman" w:hAnsi="Times New Roman"/>
      <w:b w:val="1"/>
      <w:bCs w:val="1"/>
      <w:sz w:val="28"/>
      <w:szCs w:val="24"/>
      <w:lang w:eastAsia="hu-HU"/>
    </w:rPr>
  </w:style>
  <w:style w:type="paragraph" w:styleId="Szvegtrzs">
    <w:name w:val="Body Text"/>
    <w:basedOn w:val="Norml"/>
    <w:link w:val="SzvegtrzsChar"/>
    <w:rsid w:val="000F732B"/>
    <w:pPr>
      <w:spacing w:after="0" w:line="240" w:lineRule="auto"/>
      <w:jc w:val="both"/>
    </w:pPr>
    <w:rPr>
      <w:rFonts w:ascii="Times New Roman" w:cs="Times New Roman" w:eastAsia="Times New Roman" w:hAnsi="Times New Roman"/>
    </w:rPr>
  </w:style>
  <w:style w:type="character" w:styleId="SzvegtrzsChar" w:customStyle="1">
    <w:name w:val="Szövegtörzs Char"/>
    <w:basedOn w:val="Bekezdsalapbettpusa"/>
    <w:link w:val="Szvegtrzs"/>
    <w:rsid w:val="000F732B"/>
    <w:rPr>
      <w:rFonts w:ascii="Times New Roman" w:cs="Times New Roman" w:eastAsia="Times New Roman" w:hAnsi="Times New Roman"/>
      <w:szCs w:val="24"/>
      <w:lang w:eastAsia="hu-HU"/>
    </w:rPr>
  </w:style>
  <w:style w:type="character" w:styleId="Hiperhivatkozs">
    <w:name w:val="Hyperlink"/>
    <w:uiPriority w:val="99"/>
    <w:unhideWhenUsed w:val="1"/>
    <w:rsid w:val="000F732B"/>
    <w:rPr>
      <w:color w:val="0000ff"/>
      <w:u w:val="single"/>
    </w:rPr>
  </w:style>
  <w:style w:type="character" w:styleId="data" w:customStyle="1">
    <w:name w:val="data"/>
    <w:rsid w:val="00542D98"/>
  </w:style>
  <w:style w:type="paragraph" w:styleId="Listaszerbekezds">
    <w:name w:val="List Paragraph"/>
    <w:basedOn w:val="Norml"/>
    <w:uiPriority w:val="34"/>
    <w:qFormat w:val="1"/>
    <w:rsid w:val="00441110"/>
    <w:pPr>
      <w:spacing w:after="200" w:line="276" w:lineRule="auto"/>
      <w:ind w:left="708"/>
    </w:pPr>
    <w:rPr>
      <w:rFonts w:ascii="Times New Roman" w:cs="Times New Roman" w:eastAsia="Calibri" w:hAnsi="Times New Roman"/>
    </w:rPr>
  </w:style>
  <w:style w:type="paragraph" w:styleId="Buborkszveg">
    <w:name w:val="Balloon Text"/>
    <w:basedOn w:val="Norml"/>
    <w:link w:val="BuborkszvegChar"/>
    <w:uiPriority w:val="99"/>
    <w:semiHidden w:val="1"/>
    <w:unhideWhenUsed w:val="1"/>
    <w:rsid w:val="00B400E6"/>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B400E6"/>
    <w:rPr>
      <w:rFonts w:ascii="Segoe UI" w:cs="Segoe UI" w:hAnsi="Segoe UI"/>
      <w:sz w:val="18"/>
      <w:szCs w:val="18"/>
    </w:rPr>
  </w:style>
  <w:style w:type="paragraph" w:styleId="Vltozat">
    <w:name w:val="Revision"/>
    <w:hidden w:val="1"/>
    <w:uiPriority w:val="99"/>
    <w:semiHidden w:val="1"/>
    <w:rsid w:val="00130349"/>
    <w:pPr>
      <w:spacing w:after="0" w:line="240" w:lineRule="auto"/>
    </w:pPr>
  </w:style>
  <w:style w:type="character" w:styleId="Jegyzethivatkozs">
    <w:name w:val="annotation reference"/>
    <w:basedOn w:val="Bekezdsalapbettpusa"/>
    <w:uiPriority w:val="99"/>
    <w:semiHidden w:val="1"/>
    <w:unhideWhenUsed w:val="1"/>
    <w:rsid w:val="007A26CC"/>
    <w:rPr>
      <w:sz w:val="16"/>
      <w:szCs w:val="16"/>
    </w:rPr>
  </w:style>
  <w:style w:type="paragraph" w:styleId="Jegyzetszveg">
    <w:name w:val="annotation text"/>
    <w:basedOn w:val="Norml"/>
    <w:link w:val="JegyzetszvegChar"/>
    <w:uiPriority w:val="99"/>
    <w:semiHidden w:val="1"/>
    <w:unhideWhenUsed w:val="1"/>
    <w:rsid w:val="007A26CC"/>
    <w:pPr>
      <w:spacing w:line="240" w:lineRule="auto"/>
    </w:pPr>
    <w:rPr>
      <w:sz w:val="20"/>
      <w:szCs w:val="20"/>
    </w:rPr>
  </w:style>
  <w:style w:type="character" w:styleId="JegyzetszvegChar" w:customStyle="1">
    <w:name w:val="Jegyzetszöveg Char"/>
    <w:basedOn w:val="Bekezdsalapbettpusa"/>
    <w:link w:val="Jegyzetszveg"/>
    <w:uiPriority w:val="99"/>
    <w:semiHidden w:val="1"/>
    <w:rsid w:val="007A26CC"/>
    <w:rPr>
      <w:sz w:val="20"/>
      <w:szCs w:val="20"/>
    </w:rPr>
  </w:style>
  <w:style w:type="paragraph" w:styleId="Megjegyzstrgya">
    <w:name w:val="annotation subject"/>
    <w:basedOn w:val="Jegyzetszveg"/>
    <w:next w:val="Jegyzetszveg"/>
    <w:link w:val="MegjegyzstrgyaChar"/>
    <w:uiPriority w:val="99"/>
    <w:semiHidden w:val="1"/>
    <w:unhideWhenUsed w:val="1"/>
    <w:rsid w:val="007A26CC"/>
    <w:rPr>
      <w:b w:val="1"/>
      <w:bCs w:val="1"/>
    </w:rPr>
  </w:style>
  <w:style w:type="character" w:styleId="MegjegyzstrgyaChar" w:customStyle="1">
    <w:name w:val="Megjegyzés tárgya Char"/>
    <w:basedOn w:val="JegyzetszvegChar"/>
    <w:link w:val="Megjegyzstrgya"/>
    <w:uiPriority w:val="99"/>
    <w:semiHidden w:val="1"/>
    <w:rsid w:val="007A26CC"/>
    <w:rPr>
      <w:b w:val="1"/>
      <w:bCs w:val="1"/>
      <w:sz w:val="20"/>
      <w:szCs w:val="20"/>
    </w:rPr>
  </w:style>
  <w:style w:type="paragraph" w:styleId="Default" w:customStyle="1">
    <w:name w:val="Default"/>
    <w:rsid w:val="00D93A53"/>
    <w:pPr>
      <w:autoSpaceDE w:val="0"/>
      <w:autoSpaceDN w:val="0"/>
      <w:adjustRightInd w:val="0"/>
      <w:spacing w:after="0" w:line="240" w:lineRule="auto"/>
    </w:pPr>
    <w:rPr>
      <w:rFonts w:ascii="Book Antiqua" w:cs="Book Antiqua" w:hAnsi="Book Antiqua"/>
      <w:color w:val="000000"/>
    </w:rPr>
  </w:style>
  <w:style w:type="character" w:styleId="Feloldatlanmegemlts1" w:customStyle="1">
    <w:name w:val="Feloldatlan megemlítés1"/>
    <w:basedOn w:val="Bekezdsalapbettpusa"/>
    <w:uiPriority w:val="99"/>
    <w:semiHidden w:val="1"/>
    <w:unhideWhenUsed w:val="1"/>
    <w:rsid w:val="009A649C"/>
    <w:rPr>
      <w:color w:val="605e5c"/>
      <w:shd w:color="auto" w:fill="e1dfdd" w:val="clear"/>
    </w:rPr>
  </w:style>
  <w:style w:type="character" w:styleId="markedcontent" w:customStyle="1">
    <w:name w:val="markedcontent"/>
    <w:basedOn w:val="Bekezdsalapbettpusa"/>
    <w:rsid w:val="00096A9B"/>
  </w:style>
  <w:style w:type="character" w:styleId="fw-bold" w:customStyle="1">
    <w:name w:val="fw-bold"/>
    <w:basedOn w:val="Bekezdsalapbettpusa"/>
    <w:rsid w:val="00096A9B"/>
  </w:style>
  <w:style w:type="character" w:styleId="Cmsor2Char" w:customStyle="1">
    <w:name w:val="Címsor 2 Char"/>
    <w:basedOn w:val="Bekezdsalapbettpusa"/>
    <w:link w:val="Cmsor2"/>
    <w:uiPriority w:val="9"/>
    <w:semiHidden w:val="1"/>
    <w:rsid w:val="00EF2E66"/>
    <w:rPr>
      <w:rFonts w:asciiTheme="majorHAnsi" w:cstheme="majorBidi" w:eastAsiaTheme="majorEastAsia" w:hAnsiTheme="majorHAnsi"/>
      <w:color w:val="2f5496" w:themeColor="accent1" w:themeShade="0000BF"/>
      <w:sz w:val="26"/>
      <w:szCs w:val="26"/>
    </w:rPr>
  </w:style>
  <w:style w:type="character" w:styleId="Cmsor5Char" w:customStyle="1">
    <w:name w:val="Címsor 5 Char"/>
    <w:basedOn w:val="Bekezdsalapbettpusa"/>
    <w:link w:val="Cmsor5"/>
    <w:uiPriority w:val="9"/>
    <w:semiHidden w:val="1"/>
    <w:rsid w:val="00452E79"/>
    <w:rPr>
      <w:rFonts w:asciiTheme="majorHAnsi" w:cstheme="majorBidi" w:eastAsiaTheme="majorEastAsia" w:hAnsiTheme="majorHAnsi"/>
      <w:color w:val="2f5496" w:themeColor="accent1" w:themeShade="0000BF"/>
    </w:rPr>
  </w:style>
  <w:style w:type="table" w:styleId="Rcsostblzat">
    <w:name w:val="Table Grid"/>
    <w:basedOn w:val="Normltblzat"/>
    <w:uiPriority w:val="39"/>
    <w:rsid w:val="00F70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ghlighted" w:customStyle="1">
    <w:name w:val="highlighted"/>
    <w:basedOn w:val="Bekezdsalapbettpusa"/>
    <w:rsid w:val="004E0E14"/>
  </w:style>
  <w:style w:type="paragraph" w:styleId="uj" w:customStyle="1">
    <w:name w:val="uj"/>
    <w:basedOn w:val="Norml"/>
    <w:rsid w:val="00330FA5"/>
    <w:pPr>
      <w:spacing w:after="100" w:afterAutospacing="1" w:before="100" w:beforeAutospacing="1" w:line="240" w:lineRule="auto"/>
    </w:pPr>
    <w:rPr>
      <w:rFonts w:ascii="Times New Roman" w:cs="Times New Roman" w:eastAsia="Times New Roman" w:hAnsi="Times New Roman"/>
    </w:rPr>
  </w:style>
  <w:style w:type="paragraph" w:styleId="NormlWeb">
    <w:name w:val="Normal (Web)"/>
    <w:basedOn w:val="Norml"/>
    <w:uiPriority w:val="99"/>
    <w:semiHidden w:val="1"/>
    <w:unhideWhenUsed w:val="1"/>
    <w:rsid w:val="00330FA5"/>
    <w:pPr>
      <w:spacing w:after="100" w:afterAutospacing="1" w:before="100" w:beforeAutospacing="1" w:line="240" w:lineRule="auto"/>
    </w:pPr>
    <w:rPr>
      <w:rFonts w:ascii="Times New Roman" w:cs="Times New Roman" w:eastAsia="Times New Roman" w:hAnsi="Times New Roman"/>
    </w:rPr>
  </w:style>
  <w:style w:type="table" w:styleId="Tblzatrcsos43jellszn">
    <w:name w:val="Grid Table 4 Accent 3"/>
    <w:basedOn w:val="Normltblzat"/>
    <w:uiPriority w:val="49"/>
    <w:rsid w:val="00B955B9"/>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Alcm">
    <w:name w:val="Subtitle"/>
    <w:basedOn w:val="Norml"/>
    <w:next w:val="Norm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z+TeeCjgh9Yd6NgNPnwUQ6X5w==">CgMxLjAyCGguZ2pkZ3hzMg5oLms1dmJocWNxNHU1MTIOaC5zYXJqeDFiM2NpODIyDmguM2dtNnNicjgyM2tyMg5oLnJwdXZlcWUwazYwYTIOaC53YjRiYzI5bGpqcjQyDmguZmRjdXVvZWs3c2lwMg5oLnkyczg4aHRiNmZtazIOaC42NW40Nng5ZWp6NXkyCWguMWZvYjl0ZTIJaC4zem55c2g3Mg5oLnNxYng1ZG9jMGo2cTgAciExZmNRMVdSQWlVcWd3cUxhbmFqSUtEZWVBdFh0X3k2Q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2024-12-01T13:21:00Z</dcterms:created>
  <dc:creator>anita.eperjesi@kehi.gov.hu</dc:creator>
</cp:coreProperties>
</file>